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2806" w14:textId="2491ABFD" w:rsidR="00183B2F" w:rsidRDefault="004C6687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>
        <w:rPr>
          <w:rFonts w:asciiTheme="minorHAnsi" w:hAnsiTheme="minorHAnsi"/>
          <w:bCs/>
          <w:noProof/>
          <w:sz w:val="72"/>
          <w:szCs w:val="72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31678F8" wp14:editId="7A3EBB3A">
            <wp:simplePos x="0" y="0"/>
            <wp:positionH relativeFrom="column">
              <wp:posOffset>4914900</wp:posOffset>
            </wp:positionH>
            <wp:positionV relativeFrom="paragraph">
              <wp:posOffset>19</wp:posOffset>
            </wp:positionV>
            <wp:extent cx="1590675" cy="1556366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2" cy="1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72"/>
        </w:rPr>
        <w:br/>
      </w:r>
      <w:r w:rsidR="00183B2F">
        <w:rPr>
          <w:rFonts w:asciiTheme="minorHAnsi" w:hAnsiTheme="minorHAnsi"/>
          <w:b/>
          <w:sz w:val="48"/>
          <w:szCs w:val="72"/>
        </w:rPr>
        <w:t xml:space="preserve">Europe Direct </w:t>
      </w:r>
      <w:r w:rsidR="00B2517C" w:rsidRPr="004A2B53">
        <w:rPr>
          <w:rFonts w:asciiTheme="minorHAnsi" w:hAnsiTheme="minorHAnsi"/>
          <w:b/>
          <w:sz w:val="48"/>
          <w:szCs w:val="72"/>
        </w:rPr>
        <w:t xml:space="preserve">Soapbox Competition </w:t>
      </w:r>
    </w:p>
    <w:p w14:paraId="07A12C9B" w14:textId="53A1AB96" w:rsidR="00982458" w:rsidRDefault="00B2517C" w:rsidP="00183B2F">
      <w:pPr>
        <w:pStyle w:val="Title"/>
        <w:jc w:val="left"/>
        <w:rPr>
          <w:rFonts w:asciiTheme="minorHAnsi" w:hAnsiTheme="minorHAnsi"/>
          <w:b/>
          <w:sz w:val="48"/>
          <w:szCs w:val="72"/>
        </w:rPr>
      </w:pPr>
      <w:r w:rsidRPr="004A2B53">
        <w:rPr>
          <w:rFonts w:asciiTheme="minorHAnsi" w:hAnsiTheme="minorHAnsi"/>
          <w:b/>
          <w:sz w:val="48"/>
          <w:szCs w:val="7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25A2" w14:paraId="72F0277B" w14:textId="77777777" w:rsidTr="00A525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5" w:themeFillShade="BF"/>
          </w:tcPr>
          <w:p w14:paraId="6139024E" w14:textId="77777777" w:rsidR="00A525A2" w:rsidRPr="001A2F06" w:rsidRDefault="00971881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i/>
                <w:iCs/>
                <w:color w:val="FFFFFF" w:themeColor="background1"/>
                <w:sz w:val="32"/>
                <w:szCs w:val="32"/>
                <w:lang w:val="en-GB"/>
              </w:rPr>
            </w:pPr>
            <w:r w:rsidRPr="001A2F06">
              <w:rPr>
                <w:rFonts w:cs="NexusSansBlack"/>
                <w:b/>
                <w:i/>
                <w:iCs/>
                <w:color w:val="FFFFFF" w:themeColor="background1"/>
                <w:sz w:val="32"/>
                <w:szCs w:val="32"/>
                <w:lang w:val="en-GB"/>
              </w:rPr>
              <w:t>There’s no such thing as a vote that doesn’t matter</w:t>
            </w:r>
            <w:r w:rsidR="0095654C" w:rsidRPr="001A2F06">
              <w:rPr>
                <w:rFonts w:cs="NexusSansBlack"/>
                <w:b/>
                <w:i/>
                <w:iCs/>
                <w:color w:val="FFFFFF" w:themeColor="background1"/>
                <w:sz w:val="32"/>
                <w:szCs w:val="32"/>
                <w:lang w:val="en-GB"/>
              </w:rPr>
              <w:t xml:space="preserve"> – Barack Obama</w:t>
            </w:r>
          </w:p>
          <w:p w14:paraId="3DB564FE" w14:textId="25FB7078" w:rsidR="0095654C" w:rsidRPr="001A2F06" w:rsidRDefault="0095654C" w:rsidP="00C52C1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NexusSansBlack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1A2F06">
              <w:rPr>
                <w:rFonts w:cs="NexusSansBlack"/>
                <w:b/>
                <w:color w:val="FFFFFF" w:themeColor="background1"/>
                <w:sz w:val="28"/>
                <w:szCs w:val="28"/>
                <w:lang w:val="en-GB"/>
              </w:rPr>
              <w:t>In today’s turbulent times, it is more important than ever to build a better future by voting in the EU Parliament Elections.</w:t>
            </w:r>
          </w:p>
        </w:tc>
      </w:tr>
    </w:tbl>
    <w:p w14:paraId="685248ED" w14:textId="2B1EA106" w:rsidR="00915B45" w:rsidRPr="004A2B53" w:rsidRDefault="00915B45" w:rsidP="00B2517C">
      <w:pPr>
        <w:pStyle w:val="subtitles"/>
        <w:rPr>
          <w:rFonts w:asciiTheme="minorHAnsi" w:hAnsiTheme="minorHAnsi"/>
        </w:rPr>
      </w:pPr>
    </w:p>
    <w:p w14:paraId="1F5E319F" w14:textId="25BCBCFE" w:rsidR="00B2517C" w:rsidRPr="004A2B53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How to apply</w:t>
      </w:r>
    </w:p>
    <w:p w14:paraId="7BA2664B" w14:textId="5918EF65" w:rsidR="00B2517C" w:rsidRDefault="00B2517C" w:rsidP="4DE2F3A1">
      <w:pPr>
        <w:pStyle w:val="text"/>
        <w:rPr>
          <w:rFonts w:asciiTheme="minorHAnsi" w:hAnsiTheme="minorHAnsi"/>
          <w:sz w:val="24"/>
          <w:szCs w:val="24"/>
        </w:rPr>
      </w:pPr>
      <w:r w:rsidRPr="4DE2F3A1">
        <w:rPr>
          <w:rFonts w:asciiTheme="minorHAnsi" w:hAnsiTheme="minorHAnsi"/>
          <w:sz w:val="24"/>
          <w:szCs w:val="24"/>
        </w:rPr>
        <w:t xml:space="preserve"> </w:t>
      </w:r>
      <w:r w:rsidR="26AFED0E" w:rsidRPr="4DE2F3A1">
        <w:rPr>
          <w:rFonts w:asciiTheme="minorHAnsi" w:hAnsiTheme="minorHAnsi"/>
          <w:sz w:val="24"/>
          <w:szCs w:val="24"/>
        </w:rPr>
        <w:t>S</w:t>
      </w:r>
      <w:r w:rsidRPr="4DE2F3A1">
        <w:rPr>
          <w:rFonts w:asciiTheme="minorHAnsi" w:hAnsiTheme="minorHAnsi"/>
          <w:sz w:val="24"/>
          <w:szCs w:val="24"/>
        </w:rPr>
        <w:t>ubmit the form by email to your local Europe Direct</w:t>
      </w:r>
      <w:r w:rsidR="00EF1108">
        <w:rPr>
          <w:rFonts w:asciiTheme="minorHAnsi" w:hAnsiTheme="minorHAnsi"/>
          <w:sz w:val="24"/>
          <w:szCs w:val="24"/>
        </w:rPr>
        <w:t xml:space="preserve"> Sligo to bcawley@sligococo.ie</w:t>
      </w:r>
    </w:p>
    <w:p w14:paraId="203B3AAB" w14:textId="77777777" w:rsidR="00DE7BFA" w:rsidRDefault="00DE7BFA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1B46697F" w14:textId="67322C04" w:rsidR="00B2517C" w:rsidRDefault="00B2517C" w:rsidP="00B2517C">
      <w:pPr>
        <w:pStyle w:val="subtitles"/>
        <w:rPr>
          <w:rFonts w:asciiTheme="minorHAnsi" w:hAnsiTheme="minorHAnsi"/>
        </w:rPr>
      </w:pPr>
      <w:r w:rsidRPr="004A2B53">
        <w:rPr>
          <w:rFonts w:asciiTheme="minorHAnsi" w:hAnsiTheme="minorHAnsi"/>
        </w:rPr>
        <w:t>Application Form</w:t>
      </w:r>
    </w:p>
    <w:p w14:paraId="7749E987" w14:textId="4F2229F4" w:rsidR="00B2517C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  <w:r>
        <w:rPr>
          <w:rFonts w:asciiTheme="minorHAnsi" w:hAnsiTheme="minorHAnsi" w:cs="Adobe Caslon Pro Bold"/>
          <w:b/>
          <w:bCs/>
        </w:rPr>
        <w:t xml:space="preserve">Europe Direct: </w:t>
      </w:r>
      <w:r w:rsidRPr="00A525A2">
        <w:rPr>
          <w:rFonts w:asciiTheme="minorHAnsi" w:hAnsiTheme="minorHAnsi" w:cs="Adobe Caslon Pro Bold"/>
          <w:bCs/>
        </w:rPr>
        <w:t>_________________________________</w:t>
      </w:r>
    </w:p>
    <w:p w14:paraId="598A8BAA" w14:textId="77777777" w:rsidR="00A525A2" w:rsidRPr="004A2B53" w:rsidRDefault="00A525A2" w:rsidP="00B2517C">
      <w:pPr>
        <w:pStyle w:val="text"/>
        <w:rPr>
          <w:rFonts w:asciiTheme="minorHAnsi" w:hAnsiTheme="minorHAnsi" w:cs="Adobe Caslon Pro Bold"/>
          <w:b/>
          <w:bCs/>
        </w:rPr>
      </w:pPr>
    </w:p>
    <w:p w14:paraId="64B986B3" w14:textId="338B0879" w:rsidR="00AD1D8A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Category: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062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                             </w:t>
      </w:r>
      <w:sdt>
        <w:sdtPr>
          <w:rPr>
            <w:rFonts w:asciiTheme="minorHAnsi" w:hAnsiTheme="minorHAnsi" w:cs="Adobe Caslon Pro Bold"/>
            <w:b/>
            <w:bCs/>
            <w:sz w:val="24"/>
            <w:szCs w:val="24"/>
          </w:rPr>
          <w:id w:val="-211896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2B53" w:rsidRPr="004A2B53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   1</w:t>
      </w:r>
      <w:r w:rsidR="00C52C14">
        <w:rPr>
          <w:rFonts w:asciiTheme="minorHAnsi" w:hAnsiTheme="minorHAnsi" w:cs="Adobe Caslon Pro Bold"/>
          <w:b/>
          <w:bCs/>
          <w:sz w:val="24"/>
          <w:szCs w:val="24"/>
        </w:rPr>
        <w:t>7</w:t>
      </w: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 &amp; over</w:t>
      </w:r>
    </w:p>
    <w:p w14:paraId="4E2D5DAD" w14:textId="77777777" w:rsidR="009B436C" w:rsidRDefault="009B436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67FC6EAA" w14:textId="4132EBAD" w:rsidR="00B2517C" w:rsidRPr="004A2B53" w:rsidRDefault="00B2517C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>Name:</w:t>
      </w:r>
      <w:r w:rsidRPr="00A525A2">
        <w:rPr>
          <w:rFonts w:asciiTheme="minorHAnsi" w:hAnsiTheme="minorHAnsi" w:cs="Adobe Caslon Pro Bold"/>
          <w:bCs/>
          <w:sz w:val="24"/>
          <w:szCs w:val="24"/>
        </w:rPr>
        <w:t xml:space="preserve"> ______________________________________________________________</w:t>
      </w:r>
    </w:p>
    <w:p w14:paraId="5A2E60AC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CE5CB1" w14:textId="5ED9D5B6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  <w:r>
        <w:rPr>
          <w:rFonts w:asciiTheme="minorHAnsi" w:hAnsiTheme="minorHAnsi" w:cs="Adobe Caslon Pro Bold"/>
          <w:b/>
          <w:bCs/>
          <w:sz w:val="24"/>
          <w:szCs w:val="24"/>
        </w:rPr>
        <w:t>Age (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>if entering 1</w:t>
      </w:r>
      <w:r w:rsidR="00C37A91">
        <w:rPr>
          <w:rFonts w:asciiTheme="minorHAnsi" w:hAnsiTheme="minorHAnsi" w:cs="Adobe Caslon Pro Bold"/>
          <w:b/>
          <w:bCs/>
          <w:sz w:val="24"/>
          <w:szCs w:val="24"/>
        </w:rPr>
        <w:t>6</w:t>
      </w:r>
      <w:r w:rsidR="00F5152C">
        <w:rPr>
          <w:rFonts w:asciiTheme="minorHAnsi" w:hAnsiTheme="minorHAnsi" w:cs="Adobe Caslon Pro Bold"/>
          <w:b/>
          <w:bCs/>
          <w:sz w:val="24"/>
          <w:szCs w:val="24"/>
        </w:rPr>
        <w:t xml:space="preserve"> &amp; under category):</w:t>
      </w:r>
      <w:r w:rsidR="00190ED3">
        <w:rPr>
          <w:rFonts w:asciiTheme="minorHAnsi" w:hAnsiTheme="minorHAnsi" w:cs="Adobe Caslon Pro Bold"/>
          <w:b/>
          <w:bCs/>
          <w:sz w:val="24"/>
          <w:szCs w:val="24"/>
        </w:rPr>
        <w:t xml:space="preserve"> </w:t>
      </w:r>
      <w:r w:rsidR="00F5152C" w:rsidRPr="00F5152C">
        <w:rPr>
          <w:rFonts w:asciiTheme="minorHAnsi" w:hAnsiTheme="minorHAnsi" w:cs="Adobe Caslon Pro Bold"/>
          <w:sz w:val="24"/>
          <w:szCs w:val="24"/>
        </w:rPr>
        <w:t>____________________________________</w:t>
      </w:r>
    </w:p>
    <w:p w14:paraId="1AF159FF" w14:textId="77777777" w:rsidR="00AD1D8A" w:rsidRDefault="00AD1D8A" w:rsidP="00B2517C">
      <w:pPr>
        <w:pStyle w:val="text"/>
        <w:rPr>
          <w:rFonts w:asciiTheme="minorHAnsi" w:hAnsiTheme="minorHAnsi" w:cs="Adobe Caslon Pro Bold"/>
          <w:b/>
          <w:bCs/>
          <w:sz w:val="24"/>
          <w:szCs w:val="24"/>
        </w:rPr>
      </w:pPr>
    </w:p>
    <w:p w14:paraId="403F9C6C" w14:textId="59881B92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 w:cs="Adobe Caslon Pro Bold"/>
          <w:b/>
          <w:bCs/>
          <w:sz w:val="24"/>
          <w:szCs w:val="24"/>
        </w:rPr>
        <w:t xml:space="preserve">Address: </w:t>
      </w:r>
      <w:r w:rsidRPr="004A2B53">
        <w:rPr>
          <w:rFonts w:asciiTheme="minorHAnsi" w:hAnsiTheme="minorHAnsi"/>
          <w:sz w:val="24"/>
          <w:szCs w:val="24"/>
        </w:rPr>
        <w:t>____________________________________________________________</w:t>
      </w:r>
    </w:p>
    <w:p w14:paraId="6360B153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0F7FB20B" w14:textId="77777777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 xml:space="preserve">Contact Telephone Number: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</w:p>
    <w:p w14:paraId="30DE1143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248F2D5" w14:textId="331CD765" w:rsidR="00B2517C" w:rsidRPr="004A2B53" w:rsidRDefault="00B2517C" w:rsidP="00B2517C">
      <w:pPr>
        <w:pStyle w:val="applicationform"/>
        <w:rPr>
          <w:rFonts w:asciiTheme="minorHAnsi" w:hAnsiTheme="minorHAnsi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Email:</w:t>
      </w:r>
      <w:r w:rsidR="00A525A2" w:rsidRPr="00A525A2">
        <w:rPr>
          <w:rFonts w:asciiTheme="minorHAnsi" w:hAnsiTheme="minorHAnsi"/>
          <w:b w:val="0"/>
          <w:sz w:val="24"/>
          <w:szCs w:val="24"/>
        </w:rPr>
        <w:t xml:space="preserve"> </w:t>
      </w:r>
      <w:r w:rsidRPr="00A525A2">
        <w:rPr>
          <w:rFonts w:asciiTheme="minorHAnsi" w:hAnsiTheme="minorHAnsi"/>
          <w:b w:val="0"/>
          <w:sz w:val="24"/>
          <w:szCs w:val="24"/>
        </w:rPr>
        <w:t>_______________________________________________________________</w:t>
      </w:r>
    </w:p>
    <w:p w14:paraId="5398B7C2" w14:textId="77777777" w:rsidR="00B2517C" w:rsidRPr="004A2B53" w:rsidRDefault="00B2517C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39C745B" w14:textId="77777777" w:rsidR="00915B45" w:rsidRPr="004A2B53" w:rsidRDefault="00915B45" w:rsidP="00B2517C">
      <w:pPr>
        <w:pStyle w:val="text"/>
        <w:rPr>
          <w:rFonts w:asciiTheme="minorHAnsi" w:hAnsiTheme="minorHAnsi"/>
          <w:sz w:val="24"/>
          <w:szCs w:val="24"/>
        </w:rPr>
      </w:pPr>
    </w:p>
    <w:p w14:paraId="546822E1" w14:textId="25F14373" w:rsidR="00B2517C" w:rsidRPr="00AE2F31" w:rsidRDefault="00B81F36" w:rsidP="00B2517C">
      <w:pPr>
        <w:pStyle w:val="applicationform"/>
        <w:rPr>
          <w:rFonts w:asciiTheme="minorHAnsi" w:hAnsiTheme="minorHAnsi"/>
          <w:i/>
          <w:iCs/>
          <w:sz w:val="24"/>
          <w:szCs w:val="24"/>
        </w:rPr>
      </w:pPr>
      <w:r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Applicant</w:t>
      </w:r>
      <w:r w:rsidR="00647CC4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, p</w:t>
      </w:r>
      <w:r w:rsidR="00B2517C" w:rsidRPr="00AE2F31">
        <w:rPr>
          <w:rFonts w:asciiTheme="minorHAnsi" w:hAnsiTheme="minorHAnsi" w:cs="NexusSans"/>
          <w:i/>
          <w:iCs/>
          <w:color w:val="24408E"/>
          <w:sz w:val="24"/>
          <w:szCs w:val="24"/>
        </w:rPr>
        <w:t>lease read and sign below:</w:t>
      </w:r>
    </w:p>
    <w:p w14:paraId="3A0EEB94" w14:textId="617051D7" w:rsidR="00B2517C" w:rsidRDefault="00BD0811" w:rsidP="00B2517C">
      <w:pPr>
        <w:pStyle w:val="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have read the</w:t>
      </w:r>
      <w:r w:rsidR="00B2517C" w:rsidRPr="004A2B53">
        <w:rPr>
          <w:rFonts w:asciiTheme="minorHAnsi" w:hAnsiTheme="minorHAnsi"/>
          <w:sz w:val="24"/>
          <w:szCs w:val="24"/>
        </w:rPr>
        <w:t xml:space="preserve"> rules regarding the soapbox events and agree to abide by them.  </w:t>
      </w:r>
    </w:p>
    <w:p w14:paraId="2F1778F4" w14:textId="77777777" w:rsidR="00DE58DB" w:rsidRDefault="00DE58DB" w:rsidP="00B2517C">
      <w:pPr>
        <w:pStyle w:val="applicationform"/>
        <w:rPr>
          <w:rFonts w:asciiTheme="minorHAnsi" w:hAnsiTheme="minorHAnsi"/>
          <w:sz w:val="24"/>
          <w:szCs w:val="24"/>
        </w:rPr>
      </w:pPr>
    </w:p>
    <w:p w14:paraId="7CBA835F" w14:textId="55667284" w:rsidR="004B2E1B" w:rsidRPr="001A08E7" w:rsidRDefault="00B2517C" w:rsidP="00DE7BFA">
      <w:pPr>
        <w:pStyle w:val="applicationform"/>
        <w:rPr>
          <w:rFonts w:asciiTheme="minorHAnsi" w:hAnsiTheme="minorHAnsi"/>
          <w:b w:val="0"/>
          <w:sz w:val="24"/>
          <w:szCs w:val="24"/>
        </w:rPr>
      </w:pPr>
      <w:r w:rsidRPr="004A2B53">
        <w:rPr>
          <w:rFonts w:asciiTheme="minorHAnsi" w:hAnsiTheme="minorHAnsi"/>
          <w:sz w:val="24"/>
          <w:szCs w:val="24"/>
        </w:rPr>
        <w:t>Sign</w:t>
      </w:r>
      <w:r w:rsidR="00DF011E">
        <w:rPr>
          <w:rFonts w:asciiTheme="minorHAnsi" w:hAnsiTheme="minorHAnsi"/>
          <w:sz w:val="24"/>
          <w:szCs w:val="24"/>
        </w:rPr>
        <w:t>ature of applicant</w:t>
      </w:r>
      <w:r w:rsidRPr="004A2B53">
        <w:rPr>
          <w:rFonts w:asciiTheme="minorHAnsi" w:hAnsiTheme="minorHAnsi"/>
          <w:sz w:val="24"/>
          <w:szCs w:val="24"/>
        </w:rPr>
        <w:t xml:space="preserve">: </w:t>
      </w:r>
      <w:r w:rsidRPr="00A525A2">
        <w:rPr>
          <w:rFonts w:asciiTheme="minorHAnsi" w:hAnsiTheme="minorHAnsi"/>
          <w:b w:val="0"/>
          <w:sz w:val="24"/>
          <w:szCs w:val="24"/>
        </w:rPr>
        <w:t>_____________</w:t>
      </w:r>
      <w:r w:rsidR="00A525A2" w:rsidRPr="00A525A2">
        <w:rPr>
          <w:rFonts w:asciiTheme="minorHAnsi" w:hAnsiTheme="minorHAnsi"/>
          <w:b w:val="0"/>
          <w:sz w:val="24"/>
          <w:szCs w:val="24"/>
        </w:rPr>
        <w:t>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</w:t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1A08E7">
        <w:rPr>
          <w:rFonts w:asciiTheme="minorHAnsi" w:hAnsiTheme="minorHAnsi"/>
          <w:b w:val="0"/>
          <w:sz w:val="24"/>
          <w:szCs w:val="24"/>
        </w:rPr>
        <w:br/>
      </w:r>
      <w:r w:rsidR="004B2E1B">
        <w:rPr>
          <w:rFonts w:asciiTheme="minorHAnsi" w:hAnsiTheme="minorHAnsi"/>
          <w:sz w:val="24"/>
          <w:szCs w:val="24"/>
        </w:rPr>
        <w:t>Date:</w:t>
      </w:r>
      <w:r w:rsidR="00E752EE">
        <w:rPr>
          <w:rFonts w:asciiTheme="minorHAnsi" w:hAnsiTheme="minorHAnsi"/>
          <w:sz w:val="24"/>
          <w:szCs w:val="24"/>
        </w:rPr>
        <w:t xml:space="preserve"> </w:t>
      </w:r>
      <w:r w:rsidR="004B2E1B" w:rsidRPr="00A525A2">
        <w:rPr>
          <w:rFonts w:asciiTheme="minorHAnsi" w:hAnsiTheme="minorHAnsi"/>
          <w:b w:val="0"/>
          <w:sz w:val="24"/>
          <w:szCs w:val="24"/>
        </w:rPr>
        <w:t>____________________________________________</w:t>
      </w:r>
      <w:r w:rsidR="00E752EE">
        <w:rPr>
          <w:rFonts w:asciiTheme="minorHAnsi" w:hAnsiTheme="minorHAnsi"/>
          <w:b w:val="0"/>
          <w:sz w:val="24"/>
          <w:szCs w:val="24"/>
        </w:rPr>
        <w:t>__________________</w:t>
      </w:r>
    </w:p>
    <w:p w14:paraId="4D1808CD" w14:textId="77777777" w:rsidR="00490062" w:rsidRDefault="00490062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7F321706" w14:textId="77777777" w:rsidR="00490062" w:rsidRDefault="00490062" w:rsidP="00DE7BFA">
      <w:pPr>
        <w:pStyle w:val="applicationform"/>
        <w:rPr>
          <w:rFonts w:asciiTheme="minorHAnsi" w:hAnsiTheme="minorHAnsi"/>
          <w:sz w:val="24"/>
          <w:szCs w:val="24"/>
        </w:rPr>
      </w:pPr>
    </w:p>
    <w:p w14:paraId="4A9449B3" w14:textId="599EB5C2" w:rsidR="00B2517C" w:rsidRPr="00A525A2" w:rsidRDefault="00490062" w:rsidP="00501C07">
      <w:pPr>
        <w:pStyle w:val="applicationform"/>
        <w:jc w:val="center"/>
        <w:rPr>
          <w:rFonts w:asciiTheme="minorHAnsi" w:hAnsiTheme="minorHAnsi"/>
          <w:b w:val="0"/>
          <w:sz w:val="72"/>
          <w:szCs w:val="72"/>
        </w:rPr>
      </w:pPr>
      <w:r>
        <w:rPr>
          <w:rFonts w:asciiTheme="minorHAnsi" w:hAnsiTheme="minorHAnsi"/>
          <w:bCs w:val="0"/>
          <w:noProof/>
          <w:sz w:val="72"/>
          <w:szCs w:val="72"/>
          <w:lang w:val="en-IE" w:eastAsia="en-IE"/>
        </w:rPr>
        <w:drawing>
          <wp:inline distT="0" distB="0" distL="0" distR="0" wp14:anchorId="38AFCB96" wp14:editId="7AB67B31">
            <wp:extent cx="1590675" cy="1556366"/>
            <wp:effectExtent l="0" t="0" r="0" b="6350"/>
            <wp:docPr id="1656307282" name="Picture 1656307282" descr="A blue flag with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307282" name="Picture 1656307282" descr="A blue flag with yellow sta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52" cy="15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17C" w:rsidRPr="00A525A2" w:rsidSect="001A08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usSansBlack">
    <w:altName w:val="Calibri"/>
    <w:charset w:val="00"/>
    <w:family w:val="auto"/>
    <w:pitch w:val="variable"/>
    <w:sig w:usb0="800000AF" w:usb1="5000204A" w:usb2="00000000" w:usb3="00000000" w:csb0="00000001" w:csb1="00000000"/>
  </w:font>
  <w:font w:name="NexusSans">
    <w:charset w:val="00"/>
    <w:family w:val="auto"/>
    <w:pitch w:val="variable"/>
    <w:sig w:usb0="800000AF" w:usb1="5000204A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7C"/>
    <w:rsid w:val="00017E31"/>
    <w:rsid w:val="000D3A25"/>
    <w:rsid w:val="000E1B18"/>
    <w:rsid w:val="0010643B"/>
    <w:rsid w:val="00123A2C"/>
    <w:rsid w:val="00140DD6"/>
    <w:rsid w:val="00175124"/>
    <w:rsid w:val="00183B2F"/>
    <w:rsid w:val="00190ED3"/>
    <w:rsid w:val="001A0503"/>
    <w:rsid w:val="001A08E7"/>
    <w:rsid w:val="001A2F06"/>
    <w:rsid w:val="001D6644"/>
    <w:rsid w:val="001E40A0"/>
    <w:rsid w:val="00236A63"/>
    <w:rsid w:val="002D6BF8"/>
    <w:rsid w:val="002F61C4"/>
    <w:rsid w:val="0032254C"/>
    <w:rsid w:val="00377491"/>
    <w:rsid w:val="003E6E70"/>
    <w:rsid w:val="0048098A"/>
    <w:rsid w:val="00490062"/>
    <w:rsid w:val="004A2B53"/>
    <w:rsid w:val="004B2E1B"/>
    <w:rsid w:val="004C6687"/>
    <w:rsid w:val="00501C07"/>
    <w:rsid w:val="00524090"/>
    <w:rsid w:val="0052780E"/>
    <w:rsid w:val="00535BA0"/>
    <w:rsid w:val="00621C76"/>
    <w:rsid w:val="00647CC4"/>
    <w:rsid w:val="00653A48"/>
    <w:rsid w:val="00703411"/>
    <w:rsid w:val="00866DFC"/>
    <w:rsid w:val="008842AC"/>
    <w:rsid w:val="008874F5"/>
    <w:rsid w:val="008F0675"/>
    <w:rsid w:val="00915B45"/>
    <w:rsid w:val="00953973"/>
    <w:rsid w:val="0095654C"/>
    <w:rsid w:val="00971881"/>
    <w:rsid w:val="00976C9F"/>
    <w:rsid w:val="00982458"/>
    <w:rsid w:val="009B436C"/>
    <w:rsid w:val="009B4534"/>
    <w:rsid w:val="00A06C6E"/>
    <w:rsid w:val="00A525A2"/>
    <w:rsid w:val="00A80E40"/>
    <w:rsid w:val="00AD1D8A"/>
    <w:rsid w:val="00AE2F31"/>
    <w:rsid w:val="00B2517C"/>
    <w:rsid w:val="00B81F36"/>
    <w:rsid w:val="00BD0811"/>
    <w:rsid w:val="00C37A91"/>
    <w:rsid w:val="00C40504"/>
    <w:rsid w:val="00C52C14"/>
    <w:rsid w:val="00D100B7"/>
    <w:rsid w:val="00D12E1B"/>
    <w:rsid w:val="00D82198"/>
    <w:rsid w:val="00DE58DB"/>
    <w:rsid w:val="00DE7BFA"/>
    <w:rsid w:val="00DF011E"/>
    <w:rsid w:val="00E05810"/>
    <w:rsid w:val="00E41596"/>
    <w:rsid w:val="00E752EE"/>
    <w:rsid w:val="00E954C5"/>
    <w:rsid w:val="00EE7BF0"/>
    <w:rsid w:val="00EF1108"/>
    <w:rsid w:val="00F5152C"/>
    <w:rsid w:val="00F7665E"/>
    <w:rsid w:val="00FE04F6"/>
    <w:rsid w:val="26AFED0E"/>
    <w:rsid w:val="357F2B38"/>
    <w:rsid w:val="3E041332"/>
    <w:rsid w:val="4DE2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6DF"/>
  <w15:chartTrackingRefBased/>
  <w15:docId w15:val="{27C51AEB-B8F4-42CC-B643-7BB9EA5A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517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xusSansBlack" w:hAnsi="NexusSansBlack" w:cs="NexusSansBlack"/>
      <w:color w:val="24408E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B2517C"/>
    <w:rPr>
      <w:rFonts w:ascii="NexusSansBlack" w:hAnsi="NexusSansBlack" w:cs="NexusSansBlack"/>
      <w:color w:val="24408E"/>
      <w:sz w:val="96"/>
      <w:szCs w:val="96"/>
      <w:lang w:val="en-GB"/>
    </w:rPr>
  </w:style>
  <w:style w:type="paragraph" w:customStyle="1" w:styleId="subtitles">
    <w:name w:val="subtitles"/>
    <w:basedOn w:val="Normal"/>
    <w:uiPriority w:val="99"/>
    <w:rsid w:val="00B2517C"/>
    <w:pPr>
      <w:autoSpaceDE w:val="0"/>
      <w:autoSpaceDN w:val="0"/>
      <w:adjustRightInd w:val="0"/>
      <w:spacing w:after="0" w:line="288" w:lineRule="auto"/>
      <w:textAlignment w:val="center"/>
    </w:pPr>
    <w:rPr>
      <w:rFonts w:ascii="NexusSans" w:hAnsi="NexusSans" w:cs="NexusSans"/>
      <w:b/>
      <w:bCs/>
      <w:color w:val="24408E"/>
      <w:sz w:val="32"/>
      <w:szCs w:val="32"/>
      <w:lang w:val="en-GB"/>
    </w:rPr>
  </w:style>
  <w:style w:type="paragraph" w:customStyle="1" w:styleId="text">
    <w:name w:val="text"/>
    <w:basedOn w:val="Normal"/>
    <w:uiPriority w:val="99"/>
    <w:rsid w:val="00B2517C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" w:hAnsi="Adobe Caslon Pro" w:cs="Adobe Caslon Pro"/>
      <w:color w:val="000000"/>
      <w:sz w:val="26"/>
      <w:szCs w:val="26"/>
      <w:lang w:val="en-GB"/>
    </w:rPr>
  </w:style>
  <w:style w:type="paragraph" w:customStyle="1" w:styleId="applicationform">
    <w:name w:val="application form"/>
    <w:basedOn w:val="text"/>
    <w:uiPriority w:val="99"/>
    <w:rsid w:val="00B2517C"/>
    <w:rPr>
      <w:rFonts w:ascii="Adobe Caslon Pro Bold" w:hAnsi="Adobe Caslon Pro Bold" w:cs="Adobe Caslon Pro Bold"/>
      <w:b/>
      <w:bCs/>
    </w:rPr>
  </w:style>
  <w:style w:type="character" w:styleId="PlaceholderText">
    <w:name w:val="Placeholder Text"/>
    <w:basedOn w:val="DefaultParagraphFont"/>
    <w:uiPriority w:val="99"/>
    <w:semiHidden/>
    <w:rsid w:val="004A2B5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2B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9B1D8488A499791DEACA1D21D17" ma:contentTypeVersion="14" ma:contentTypeDescription="Create a new document." ma:contentTypeScope="" ma:versionID="afed7601b0584fcb4fb63cb6ea6b66e0">
  <xsd:schema xmlns:xsd="http://www.w3.org/2001/XMLSchema" xmlns:xs="http://www.w3.org/2001/XMLSchema" xmlns:p="http://schemas.microsoft.com/office/2006/metadata/properties" xmlns:ns2="b3761034-4637-49fd-9884-af0e22773dd3" xmlns:ns3="219380ff-57d3-4995-a863-48eec5a0f8b8" targetNamespace="http://schemas.microsoft.com/office/2006/metadata/properties" ma:root="true" ma:fieldsID="bc03c3ad72d71d1bb2566ff0f0c01b20" ns2:_="" ns3:_="">
    <xsd:import namespace="b3761034-4637-49fd-9884-af0e22773dd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1034-4637-49fd-9884-af0e227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910C7-1717-4863-B2A9-BBD8F1F9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1034-4637-49fd-9884-af0e22773dd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F9C5B-8619-49AF-BCF0-3C90F3949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DC3E65-5CD5-4904-A391-176F256B0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329FF-D865-42D8-96FF-0481E05FA3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Links>
    <vt:vector size="6" baseType="variant"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https://lgma2015.sharepoint.com/progmanage/libdev/Europe Direct/Archive/Europe Direct Project File/2016/Soapbox/www.europedirect.ie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Brenda Cawley</cp:lastModifiedBy>
  <cp:revision>2</cp:revision>
  <dcterms:created xsi:type="dcterms:W3CDTF">2023-10-17T10:57:00Z</dcterms:created>
  <dcterms:modified xsi:type="dcterms:W3CDTF">2023-10-17T10:57:00Z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0x01010051BBF9B1D8488A499791DEACA1D21D17</vt:lpwstr>
  </property>
</Properties>
</file>